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8FE" w:rsidRDefault="00AD18FE" w:rsidP="00AD18F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D18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-203835</wp:posOffset>
            </wp:positionV>
            <wp:extent cx="7162800" cy="10306050"/>
            <wp:effectExtent l="0" t="0" r="0" b="0"/>
            <wp:wrapSquare wrapText="bothSides"/>
            <wp:docPr id="1" name="Рисунок 1" descr="C:\Users\User\Desktop\титульники положений\титульники положений\порядок оказания услуг инвалид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 положений\титульники положений\порядок оказания услуг инвалидам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8FE" w:rsidRDefault="00AD18FE" w:rsidP="00F36A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12"/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33"/>
        <w:gridCol w:w="6964"/>
      </w:tblGrid>
      <w:tr w:rsidR="00033FA8" w:rsidRPr="003C1C40" w:rsidTr="0044441E">
        <w:tc>
          <w:tcPr>
            <w:tcW w:w="1933" w:type="dxa"/>
            <w:vAlign w:val="center"/>
          </w:tcPr>
          <w:p w:rsidR="00033FA8" w:rsidRPr="003C1C40" w:rsidRDefault="00033FA8" w:rsidP="00444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Категории инвалидов</w:t>
            </w:r>
          </w:p>
        </w:tc>
        <w:tc>
          <w:tcPr>
            <w:tcW w:w="6964" w:type="dxa"/>
            <w:vAlign w:val="center"/>
          </w:tcPr>
          <w:p w:rsidR="00033FA8" w:rsidRPr="003C1C40" w:rsidRDefault="00033FA8" w:rsidP="00444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Порядок предоставления услуг</w:t>
            </w:r>
          </w:p>
        </w:tc>
      </w:tr>
      <w:tr w:rsidR="00033FA8" w:rsidRPr="003C1C40" w:rsidTr="0044441E">
        <w:tc>
          <w:tcPr>
            <w:tcW w:w="1933" w:type="dxa"/>
          </w:tcPr>
          <w:p w:rsidR="00033FA8" w:rsidRPr="003C1C40" w:rsidRDefault="00033FA8" w:rsidP="00444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 xml:space="preserve">Инвалиды, использующие кресло-коляску </w:t>
            </w:r>
          </w:p>
          <w:p w:rsidR="00033FA8" w:rsidRPr="003C1C40" w:rsidRDefault="00033FA8" w:rsidP="00444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4" w:type="dxa"/>
            <w:vMerge w:val="restart"/>
          </w:tcPr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1. С целью повышения качества оказания услуг и возможности организовать встречу инвалида на входе в здание, существует возможность произвести запись прием</w:t>
            </w:r>
            <w:r>
              <w:rPr>
                <w:rFonts w:ascii="Times New Roman" w:hAnsi="Times New Roman"/>
                <w:sz w:val="24"/>
                <w:szCs w:val="24"/>
              </w:rPr>
              <w:t>а на сайте учреждения или по телефону</w:t>
            </w:r>
            <w:r w:rsidRPr="003C1C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2. При появлении инвалида данной категории около входа в здание, любой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аботник учреждения </w:t>
            </w:r>
            <w:r w:rsidRPr="003C1C40">
              <w:rPr>
                <w:rFonts w:ascii="Times New Roman" w:hAnsi="Times New Roman"/>
                <w:sz w:val="24"/>
                <w:szCs w:val="24"/>
              </w:rPr>
              <w:t>(далее работники) незамедлительно сообщает руководителю учреждения.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 xml:space="preserve">3. После получения информации (от работника, либо по другим каналам) о необходимости приема маломобильного гражданина, работники незамедлительно оказывают помощь гражданину в следовании к месту, предназначенному для оказания услуг. 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4. Работники оказывают максимальное содействие инвалидам, использующим кресло-коляску и инвалидам с нарушениями опорно-двигательного аппарата в перемещениях внутри зданий, включая, при необходимости, санитарно-гигиенические помещения.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5. При необходимости покинуть здание, работники также оказывают инвалидам максимально возможную помощь.</w:t>
            </w:r>
          </w:p>
        </w:tc>
      </w:tr>
      <w:tr w:rsidR="00033FA8" w:rsidRPr="003C1C40" w:rsidTr="0044441E">
        <w:tc>
          <w:tcPr>
            <w:tcW w:w="1933" w:type="dxa"/>
          </w:tcPr>
          <w:p w:rsidR="00033FA8" w:rsidRPr="003C1C40" w:rsidRDefault="00033FA8" w:rsidP="0044441E">
            <w:pPr>
              <w:spacing w:after="0" w:line="240" w:lineRule="auto"/>
            </w:pPr>
            <w:r w:rsidRPr="003C1C40">
              <w:rPr>
                <w:rFonts w:ascii="Times New Roman" w:hAnsi="Times New Roman"/>
                <w:sz w:val="24"/>
                <w:szCs w:val="24"/>
              </w:rPr>
              <w:t>Инвалиды с нарушениями опорно-двигательного аппарата</w:t>
            </w:r>
          </w:p>
        </w:tc>
        <w:tc>
          <w:tcPr>
            <w:tcW w:w="6964" w:type="dxa"/>
            <w:vMerge/>
          </w:tcPr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FA8" w:rsidRPr="003C1C40" w:rsidTr="0044441E">
        <w:tc>
          <w:tcPr>
            <w:tcW w:w="1933" w:type="dxa"/>
          </w:tcPr>
          <w:p w:rsidR="00033FA8" w:rsidRPr="003C1C40" w:rsidRDefault="00033FA8" w:rsidP="0044441E">
            <w:pPr>
              <w:spacing w:after="0" w:line="240" w:lineRule="auto"/>
            </w:pPr>
            <w:r w:rsidRPr="003C1C40">
              <w:rPr>
                <w:rFonts w:ascii="Times New Roman" w:hAnsi="Times New Roman"/>
                <w:sz w:val="24"/>
                <w:szCs w:val="24"/>
              </w:rPr>
              <w:t xml:space="preserve">Слепые и слабовидящие </w:t>
            </w:r>
          </w:p>
        </w:tc>
        <w:tc>
          <w:tcPr>
            <w:tcW w:w="6964" w:type="dxa"/>
          </w:tcPr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1. С целью повышения качества оказания услуг и возможности организовать встречу слепого или слабовидящего гражданина на входе в здание, существует возможность пр</w:t>
            </w:r>
            <w:r>
              <w:rPr>
                <w:rFonts w:ascii="Times New Roman" w:hAnsi="Times New Roman"/>
                <w:sz w:val="24"/>
                <w:szCs w:val="24"/>
              </w:rPr>
              <w:t>оизвести запись приема на сайте учреждения или по телефон</w:t>
            </w:r>
            <w:r w:rsidRPr="003C1C40">
              <w:rPr>
                <w:rFonts w:ascii="Times New Roman" w:hAnsi="Times New Roman"/>
                <w:sz w:val="24"/>
                <w:szCs w:val="24"/>
              </w:rPr>
              <w:t>у.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2. При появлении слепого или слабовидящего гражданина около входа в здание, любой работник незамедлительно сообщает об этом руководителю учреждения.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 xml:space="preserve">3. После получения информации (от работника, либо по другим каналам) о необходимости приема слепого или слабовидящего гражданина, работники незамедлительно оказывают помощь гражданину в следовании к месту, предназначенному для оказания услуг. 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4. Работники оказывают максимальное содействие слепому или слабовидящему гражданину в перемещениях внутри здания, включая, при необходимости, санитарно-гигиенические помещения.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5. Работники подготавливают необходимые для оказания муниципальной услуги документы, включая написание (распечатку) заявления, проговаривая вслух свои действия, а также зачитывая содержание документов, в случае необходимости оказывают помощь в подписании документов.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6. При необходимости покинуть здание, работники также оказывают инвалидам максимально возможную помощь.</w:t>
            </w:r>
          </w:p>
        </w:tc>
      </w:tr>
      <w:tr w:rsidR="00033FA8" w:rsidRPr="003C1C40" w:rsidTr="0044441E">
        <w:tc>
          <w:tcPr>
            <w:tcW w:w="1933" w:type="dxa"/>
          </w:tcPr>
          <w:p w:rsidR="00033FA8" w:rsidRPr="003C1C40" w:rsidRDefault="00033FA8" w:rsidP="0044441E">
            <w:pPr>
              <w:spacing w:after="0" w:line="240" w:lineRule="auto"/>
            </w:pPr>
            <w:r w:rsidRPr="003C1C40">
              <w:rPr>
                <w:rFonts w:ascii="Times New Roman" w:hAnsi="Times New Roman"/>
                <w:sz w:val="24"/>
                <w:szCs w:val="24"/>
              </w:rPr>
              <w:t>Глухие и слабослышащие</w:t>
            </w:r>
          </w:p>
        </w:tc>
        <w:tc>
          <w:tcPr>
            <w:tcW w:w="6964" w:type="dxa"/>
          </w:tcPr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1. Оказание муниципальных услуг глухим и слабослышащим гражданам отличается применением визуальных средств передачи информации.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2. Для общения с глухими и слабослышащим гражданами рекомендовано использовать монитор компьютера и клавиатуру, электронный планшет, либо письменные принадлежности (бумага, авторучка, карандаш).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3. Необходимо в полной мере письменно информировать глухого или слабослышащего гражданина о своих действиях, четко, кратко, предельно ясно излагая мысли.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lastRenderedPageBreak/>
              <w:t>4. В случае необходимости проводить гражданина к выходу из здания.</w:t>
            </w:r>
          </w:p>
        </w:tc>
      </w:tr>
      <w:tr w:rsidR="00033FA8" w:rsidRPr="003C1C40" w:rsidTr="0044441E">
        <w:tc>
          <w:tcPr>
            <w:tcW w:w="1933" w:type="dxa"/>
          </w:tcPr>
          <w:p w:rsidR="00033FA8" w:rsidRPr="003C1C40" w:rsidRDefault="00033FA8" w:rsidP="00444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lastRenderedPageBreak/>
              <w:t>Инвалиды с нарушениями умственного развития</w:t>
            </w:r>
          </w:p>
        </w:tc>
        <w:tc>
          <w:tcPr>
            <w:tcW w:w="6964" w:type="dxa"/>
          </w:tcPr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 xml:space="preserve">1. Оказание муниципальных услуг инвалидам с нарушениями умственного развития, в случае недееспособности инвалида осуществляется при участии опекуна. 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 xml:space="preserve">2. В случае дееспособности инвалида с нарушениями умственного развития, при необходимости доведения сложной информации, могут быть использованы различные аудиовизуальные или мультимедийные материалы: фильмы, схемы, презентации. 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 xml:space="preserve">3. Необходимо более детально, подробно, образно, чем при работе с людьми, не имеющими таких нарушений, излагать свои мысли, быть особенно толерантными и терпеливыми. 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4. Необходимо дать письменные разъяснения по вопросу обращения гражданина, указать, какие действия были предприняты работником, проводящим приём, изложить требования к гражданину, например, по сбору недостающих документов, указать о необходимости повторного визита и т.д.</w:t>
            </w:r>
          </w:p>
          <w:p w:rsidR="00033FA8" w:rsidRPr="003C1C40" w:rsidRDefault="00033FA8" w:rsidP="004444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C40">
              <w:rPr>
                <w:rFonts w:ascii="Times New Roman" w:hAnsi="Times New Roman"/>
                <w:sz w:val="24"/>
                <w:szCs w:val="24"/>
              </w:rPr>
              <w:t>5. В случае необходимости проводить гражданина к выходу из здания.</w:t>
            </w:r>
          </w:p>
        </w:tc>
      </w:tr>
    </w:tbl>
    <w:p w:rsidR="00F36A9F" w:rsidRPr="00D642D5" w:rsidRDefault="00F36A9F" w:rsidP="00A9105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A9F" w:rsidRDefault="00A91054" w:rsidP="00DC6980">
      <w:pPr>
        <w:pStyle w:val="ConsPlusNormal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F36A9F" w:rsidRPr="003A0160">
        <w:rPr>
          <w:rFonts w:ascii="Times New Roman" w:hAnsi="Times New Roman" w:cs="Times New Roman"/>
          <w:b/>
          <w:sz w:val="24"/>
          <w:szCs w:val="24"/>
        </w:rPr>
        <w:t>. Меры ответственности</w:t>
      </w:r>
    </w:p>
    <w:p w:rsidR="00F36A9F" w:rsidRPr="003A0160" w:rsidRDefault="00F36A9F" w:rsidP="00F36A9F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36A9F" w:rsidRPr="002C549B" w:rsidRDefault="00F36A9F" w:rsidP="00F36A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Невыполнение работником </w:t>
      </w:r>
      <w:r w:rsidRPr="002C549B">
        <w:rPr>
          <w:rFonts w:ascii="Times New Roman" w:hAnsi="Times New Roman" w:cs="Times New Roman"/>
          <w:sz w:val="24"/>
          <w:szCs w:val="24"/>
        </w:rPr>
        <w:t>обязанностей, предусмот</w:t>
      </w:r>
      <w:r>
        <w:rPr>
          <w:rFonts w:ascii="Times New Roman" w:hAnsi="Times New Roman" w:cs="Times New Roman"/>
          <w:sz w:val="24"/>
          <w:szCs w:val="24"/>
        </w:rPr>
        <w:t>ренных настоящим Порядком</w:t>
      </w:r>
      <w:r w:rsidRPr="002C549B">
        <w:rPr>
          <w:rFonts w:ascii="Times New Roman" w:hAnsi="Times New Roman" w:cs="Times New Roman"/>
          <w:sz w:val="24"/>
          <w:szCs w:val="24"/>
        </w:rPr>
        <w:t xml:space="preserve">, является </w:t>
      </w:r>
      <w:r>
        <w:rPr>
          <w:rFonts w:ascii="Times New Roman" w:hAnsi="Times New Roman" w:cs="Times New Roman"/>
          <w:sz w:val="24"/>
          <w:szCs w:val="24"/>
        </w:rPr>
        <w:t xml:space="preserve">неисполнением распоряжений </w:t>
      </w:r>
      <w:r w:rsidR="00DC6980">
        <w:rPr>
          <w:rFonts w:ascii="Times New Roman" w:hAnsi="Times New Roman" w:cs="Times New Roman"/>
          <w:sz w:val="24"/>
          <w:szCs w:val="24"/>
        </w:rPr>
        <w:t xml:space="preserve">(приказов) </w:t>
      </w:r>
      <w:r w:rsidR="0071737F">
        <w:rPr>
          <w:rFonts w:ascii="Times New Roman" w:hAnsi="Times New Roman" w:cs="Times New Roman"/>
          <w:sz w:val="24"/>
          <w:szCs w:val="24"/>
        </w:rPr>
        <w:t>администрации ОО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C549B">
        <w:rPr>
          <w:rFonts w:ascii="Times New Roman" w:hAnsi="Times New Roman" w:cs="Times New Roman"/>
          <w:sz w:val="24"/>
          <w:szCs w:val="24"/>
        </w:rPr>
        <w:t xml:space="preserve">влекущим применение мер дисциплинарной ответственности в соответствии с </w:t>
      </w:r>
      <w:r>
        <w:rPr>
          <w:rFonts w:ascii="Times New Roman" w:hAnsi="Times New Roman" w:cs="Times New Roman"/>
          <w:sz w:val="24"/>
          <w:szCs w:val="24"/>
        </w:rPr>
        <w:t>Правилами внутреннего трудового порядка и Коллективного договора</w:t>
      </w:r>
      <w:r w:rsidR="0071737F">
        <w:rPr>
          <w:rFonts w:ascii="Times New Roman" w:hAnsi="Times New Roman" w:cs="Times New Roman"/>
          <w:sz w:val="24"/>
          <w:szCs w:val="24"/>
        </w:rPr>
        <w:t xml:space="preserve"> ОО</w:t>
      </w:r>
      <w:r w:rsidR="00DC698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трудового договора (эффективного контракта)</w:t>
      </w:r>
      <w:r w:rsidR="00DC6980">
        <w:rPr>
          <w:rFonts w:ascii="Times New Roman" w:hAnsi="Times New Roman" w:cs="Times New Roman"/>
          <w:sz w:val="24"/>
          <w:szCs w:val="24"/>
        </w:rPr>
        <w:t xml:space="preserve"> работника.</w:t>
      </w:r>
    </w:p>
    <w:p w:rsidR="00F36A9F" w:rsidRDefault="00DC6980" w:rsidP="00F36A9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Наложение дисциплинарной ответственности на работника регулируется законодательством в области труда и права Российской Федерации.</w:t>
      </w:r>
    </w:p>
    <w:p w:rsidR="00FF0B7C" w:rsidRDefault="00FF0B7C"/>
    <w:sectPr w:rsidR="00FF0B7C" w:rsidSect="0071737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A9F"/>
    <w:rsid w:val="00033FA8"/>
    <w:rsid w:val="00440E36"/>
    <w:rsid w:val="004D6EA5"/>
    <w:rsid w:val="006D15FB"/>
    <w:rsid w:val="007078CB"/>
    <w:rsid w:val="0071737F"/>
    <w:rsid w:val="00891142"/>
    <w:rsid w:val="008C27B4"/>
    <w:rsid w:val="00A91054"/>
    <w:rsid w:val="00AD18FE"/>
    <w:rsid w:val="00B21995"/>
    <w:rsid w:val="00BA0836"/>
    <w:rsid w:val="00C32DF6"/>
    <w:rsid w:val="00D72B47"/>
    <w:rsid w:val="00DC6980"/>
    <w:rsid w:val="00E03275"/>
    <w:rsid w:val="00EC6A42"/>
    <w:rsid w:val="00ED6C53"/>
    <w:rsid w:val="00F36A9F"/>
    <w:rsid w:val="00FF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84058-150E-46FD-8350-7466BE52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6A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User</cp:lastModifiedBy>
  <cp:revision>2</cp:revision>
  <cp:lastPrinted>2016-02-15T03:31:00Z</cp:lastPrinted>
  <dcterms:created xsi:type="dcterms:W3CDTF">2024-05-07T21:26:00Z</dcterms:created>
  <dcterms:modified xsi:type="dcterms:W3CDTF">2024-05-07T21:26:00Z</dcterms:modified>
</cp:coreProperties>
</file>